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年福州大学教职工子女入学摸底</w:t>
      </w:r>
      <w:r>
        <w:rPr>
          <w:rFonts w:ascii="宋体" w:hAnsi="宋体" w:cs="宋体"/>
          <w:b/>
          <w:bCs/>
          <w:kern w:val="0"/>
          <w:sz w:val="32"/>
          <w:szCs w:val="32"/>
        </w:rPr>
        <w:t>登记表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（上街实验学校）</w:t>
      </w:r>
    </w:p>
    <w:p>
      <w:pPr>
        <w:tabs>
          <w:tab w:val="left" w:pos="6180"/>
        </w:tabs>
        <w:jc w:val="center"/>
        <w:rPr>
          <w:rFonts w:hint="eastAsia"/>
        </w:rPr>
      </w:pPr>
    </w:p>
    <w:tbl>
      <w:tblPr>
        <w:tblStyle w:val="4"/>
        <w:tblW w:w="16034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09"/>
        <w:gridCol w:w="1386"/>
        <w:gridCol w:w="1536"/>
        <w:gridCol w:w="1386"/>
        <w:gridCol w:w="1361"/>
        <w:gridCol w:w="3966"/>
        <w:gridCol w:w="1509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家长单位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学位职称</w:t>
            </w:r>
          </w:p>
        </w:tc>
        <w:tc>
          <w:tcPr>
            <w:tcW w:w="3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是否为引进人才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相互关系</w:t>
            </w:r>
          </w:p>
        </w:tc>
        <w:tc>
          <w:tcPr>
            <w:tcW w:w="2501" w:type="dxa"/>
            <w:noWrap w:val="0"/>
            <w:vAlign w:val="center"/>
          </w:tcPr>
          <w:p>
            <w:pPr>
              <w:ind w:firstLine="419" w:firstLineChars="149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入学年级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6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6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>
      <w:pPr>
        <w:tabs>
          <w:tab w:val="left" w:pos="6180"/>
        </w:tabs>
        <w:jc w:val="center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54FC9"/>
    <w:rsid w:val="0E5B187F"/>
    <w:rsid w:val="0F0942DF"/>
    <w:rsid w:val="13EC5594"/>
    <w:rsid w:val="16BD197D"/>
    <w:rsid w:val="1E062BA1"/>
    <w:rsid w:val="25CF05EE"/>
    <w:rsid w:val="39D80F02"/>
    <w:rsid w:val="3E976A94"/>
    <w:rsid w:val="47725BEC"/>
    <w:rsid w:val="5446604D"/>
    <w:rsid w:val="5F454FC9"/>
    <w:rsid w:val="62D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2019-05-27T01:51:00Z</dcterms:created>
  <dc:creator>珊珊</dc:creator>
  <cp:lastModifiedBy>珊珊</cp:lastModifiedBy>
  <cp:lastPrinted>2019-06-06T06:24:00Z</cp:lastPrinted>
  <dcterms:modified xsi:type="dcterms:W3CDTF">2020-05-18T01:57:42Z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